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9FDC" w14:textId="77777777" w:rsidR="009C1303" w:rsidRPr="00BF4839" w:rsidRDefault="00D1617D">
      <w:pPr>
        <w:pStyle w:val="Puslapioinaostekstas"/>
        <w:jc w:val="center"/>
        <w:rPr>
          <w:sz w:val="24"/>
          <w:szCs w:val="24"/>
        </w:rPr>
      </w:pPr>
      <w:r w:rsidRPr="00BF4839">
        <w:rPr>
          <w:noProof/>
          <w:sz w:val="24"/>
          <w:szCs w:val="24"/>
        </w:rPr>
        <w:drawing>
          <wp:anchor distT="0" distB="0" distL="0" distR="0" simplePos="0" relativeHeight="5" behindDoc="0" locked="0" layoutInCell="0" allowOverlap="1" wp14:anchorId="3CE52D46" wp14:editId="3F069AD7">
            <wp:simplePos x="0" y="0"/>
            <wp:positionH relativeFrom="page">
              <wp:posOffset>3899535</wp:posOffset>
            </wp:positionH>
            <wp:positionV relativeFrom="page">
              <wp:posOffset>720090</wp:posOffset>
            </wp:positionV>
            <wp:extent cx="485775" cy="581025"/>
            <wp:effectExtent l="0" t="0" r="0" b="0"/>
            <wp:wrapNone/>
            <wp:docPr id="1" name="Paveikslėli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63AADD" w14:textId="77777777" w:rsidR="009C1303" w:rsidRPr="00BF4839" w:rsidRDefault="009C1303">
      <w:pPr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029EC85D" w14:textId="77777777" w:rsidR="009C1303" w:rsidRPr="00BF4839" w:rsidRDefault="009C1303">
      <w:pPr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207956BA" w14:textId="77777777" w:rsidR="009C1303" w:rsidRPr="00BF4839" w:rsidRDefault="009C1303">
      <w:pPr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6A00E73A" w14:textId="77777777" w:rsidR="009C1303" w:rsidRPr="00BF4839" w:rsidRDefault="00D1617D">
      <w:pPr>
        <w:spacing w:line="250" w:lineRule="atLeast"/>
        <w:jc w:val="center"/>
        <w:rPr>
          <w:b/>
          <w:color w:val="000000"/>
          <w:sz w:val="24"/>
          <w:szCs w:val="24"/>
        </w:rPr>
      </w:pPr>
      <w:r w:rsidRPr="00BF4839">
        <w:rPr>
          <w:b/>
          <w:color w:val="000000"/>
          <w:sz w:val="24"/>
          <w:szCs w:val="24"/>
        </w:rPr>
        <w:t>PRIEŠGAISRINĖS APSAUGOS IR GELBĖJIMO DEPARTAMENTO</w:t>
      </w:r>
    </w:p>
    <w:p w14:paraId="3FB37BC1" w14:textId="77777777" w:rsidR="009C1303" w:rsidRPr="00BF4839" w:rsidRDefault="00D1617D">
      <w:pPr>
        <w:pStyle w:val="Pagrindinistekstas"/>
        <w:jc w:val="center"/>
        <w:rPr>
          <w:rFonts w:ascii="Times New Roman" w:hAnsi="Times New Roman"/>
        </w:rPr>
      </w:pPr>
      <w:r w:rsidRPr="00BF4839">
        <w:rPr>
          <w:rFonts w:ascii="Times New Roman" w:hAnsi="Times New Roman"/>
        </w:rPr>
        <w:t>PRIE VIDAUS REIKALŲ MINISTERIJOS</w:t>
      </w:r>
    </w:p>
    <w:p w14:paraId="77146949" w14:textId="573C589D" w:rsidR="009C1303" w:rsidRPr="00BF4839" w:rsidRDefault="00D1617D" w:rsidP="003A5632">
      <w:pPr>
        <w:pStyle w:val="Pagrindinistekstas"/>
        <w:jc w:val="center"/>
        <w:rPr>
          <w:rFonts w:ascii="Times New Roman" w:hAnsi="Times New Roman"/>
        </w:rPr>
      </w:pPr>
      <w:r w:rsidRPr="00BF4839">
        <w:rPr>
          <w:rFonts w:ascii="Times New Roman" w:hAnsi="Times New Roman"/>
        </w:rPr>
        <w:t>ŽMOGIŠKŲJŲ IŠTEKLIŲ VALDYBA</w:t>
      </w:r>
    </w:p>
    <w:p w14:paraId="651800F7" w14:textId="77777777" w:rsidR="009C1303" w:rsidRPr="00BF4839" w:rsidRDefault="00D1617D">
      <w:pPr>
        <w:rPr>
          <w:sz w:val="24"/>
          <w:szCs w:val="24"/>
        </w:rPr>
      </w:pPr>
      <w:r w:rsidRPr="00BF4839">
        <w:rPr>
          <w:sz w:val="24"/>
          <w:szCs w:val="24"/>
        </w:rPr>
        <w:t xml:space="preserve">                                                             </w:t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  <w:t xml:space="preserve">     </w:t>
      </w:r>
    </w:p>
    <w:p w14:paraId="64E9EFDA" w14:textId="77777777" w:rsidR="009C1303" w:rsidRPr="00BF4839" w:rsidRDefault="00D1617D">
      <w:pPr>
        <w:rPr>
          <w:sz w:val="24"/>
          <w:szCs w:val="24"/>
        </w:rPr>
      </w:pPr>
      <w:r w:rsidRPr="00BF4839">
        <w:rPr>
          <w:sz w:val="24"/>
          <w:szCs w:val="24"/>
        </w:rPr>
        <w:t xml:space="preserve">Ugniagesių gelbėtojų mokyklai                                                             </w:t>
      </w:r>
      <w:r w:rsidRPr="00BF4839">
        <w:rPr>
          <w:sz w:val="24"/>
          <w:szCs w:val="24"/>
        </w:rPr>
        <w:tab/>
        <w:t xml:space="preserve">     Nr. </w:t>
      </w:r>
    </w:p>
    <w:p w14:paraId="7DA35C27" w14:textId="77777777" w:rsidR="009C1303" w:rsidRPr="00BF4839" w:rsidRDefault="00D1617D">
      <w:pPr>
        <w:rPr>
          <w:sz w:val="24"/>
          <w:szCs w:val="24"/>
        </w:rPr>
      </w:pP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  <w:t xml:space="preserve">       </w:t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  <w:t xml:space="preserve">        </w:t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</w:r>
      <w:r w:rsidRPr="00BF4839">
        <w:rPr>
          <w:sz w:val="24"/>
          <w:szCs w:val="24"/>
        </w:rPr>
        <w:tab/>
        <w:t xml:space="preserve">    </w:t>
      </w:r>
    </w:p>
    <w:p w14:paraId="7F133BD3" w14:textId="77777777" w:rsidR="009C1303" w:rsidRPr="00BF4839" w:rsidRDefault="00D1617D">
      <w:pPr>
        <w:pStyle w:val="Antrat1"/>
        <w:rPr>
          <w:b/>
          <w:caps w:val="0"/>
        </w:rPr>
      </w:pPr>
      <w:r w:rsidRPr="00BF4839">
        <w:rPr>
          <w:b/>
          <w:caps w:val="0"/>
        </w:rPr>
        <w:t>DĖL PAPILDOMŲ BALŲ LENTELĖS PATEIKIMO</w:t>
      </w:r>
    </w:p>
    <w:p w14:paraId="1FEB1101" w14:textId="77777777" w:rsidR="009C1303" w:rsidRPr="00BF4839" w:rsidRDefault="009C1303">
      <w:pPr>
        <w:rPr>
          <w:sz w:val="24"/>
          <w:szCs w:val="24"/>
        </w:rPr>
      </w:pPr>
    </w:p>
    <w:p w14:paraId="17F816E0" w14:textId="3E698192" w:rsidR="009C1303" w:rsidRPr="00BF4839" w:rsidRDefault="00D1617D">
      <w:pPr>
        <w:ind w:firstLine="720"/>
        <w:rPr>
          <w:sz w:val="24"/>
          <w:szCs w:val="24"/>
        </w:rPr>
      </w:pPr>
      <w:r w:rsidRPr="00BF4839">
        <w:rPr>
          <w:sz w:val="24"/>
          <w:szCs w:val="24"/>
        </w:rPr>
        <w:t>Vadovau</w:t>
      </w:r>
      <w:r w:rsidR="004F0715">
        <w:rPr>
          <w:sz w:val="24"/>
          <w:szCs w:val="24"/>
        </w:rPr>
        <w:t>damiesi</w:t>
      </w:r>
      <w:r w:rsidRPr="00BF4839">
        <w:rPr>
          <w:sz w:val="24"/>
          <w:szCs w:val="24"/>
        </w:rPr>
        <w:t xml:space="preserve"> Asmenų, pageidaujančių mokytis Ugniagesių gelbėtojų mokykloje, atrankos taisyklių</w:t>
      </w:r>
      <w:r w:rsidRPr="00BF4839">
        <w:rPr>
          <w:color w:val="000000"/>
          <w:sz w:val="24"/>
          <w:szCs w:val="24"/>
        </w:rPr>
        <w:t xml:space="preserve">, patvirtintų </w:t>
      </w:r>
      <w:r w:rsidRPr="00BF4839">
        <w:rPr>
          <w:sz w:val="24"/>
          <w:szCs w:val="24"/>
        </w:rPr>
        <w:t xml:space="preserve">Priešgaisrinės apsaugos ir gelbėjimo departamento prie Vidaus reikalų ministerijos (toliau – Departamentas) </w:t>
      </w:r>
      <w:r w:rsidRPr="00BF4839">
        <w:rPr>
          <w:color w:val="000000"/>
          <w:sz w:val="24"/>
          <w:szCs w:val="24"/>
        </w:rPr>
        <w:t xml:space="preserve">direktoriaus 2021 m. gruodžio 27 d. įsakymu Nr. 1-806 ,,Dėl </w:t>
      </w:r>
      <w:r w:rsidRPr="00BF4839">
        <w:rPr>
          <w:sz w:val="24"/>
          <w:szCs w:val="24"/>
        </w:rPr>
        <w:t>Asmenų, pageidaujančių mokytis Ugniagesių gelbėtojų mokykloje, atrankos taisyklių</w:t>
      </w:r>
      <w:r w:rsidRPr="00BF4839">
        <w:rPr>
          <w:color w:val="000000"/>
          <w:sz w:val="24"/>
          <w:szCs w:val="24"/>
        </w:rPr>
        <w:t xml:space="preserve"> patvirtinimo“, 11 punktu, teikiame Jums į </w:t>
      </w:r>
      <w:r w:rsidRPr="00BF4839">
        <w:rPr>
          <w:sz w:val="24"/>
          <w:szCs w:val="24"/>
        </w:rPr>
        <w:t>Departamento teritorinius struktūrinius padalinius priimamų ugniagesių gelbėtojų papildomų balų (</w:t>
      </w:r>
      <w:r w:rsidR="004F0715">
        <w:rPr>
          <w:sz w:val="24"/>
          <w:szCs w:val="24"/>
        </w:rPr>
        <w:t>p</w:t>
      </w:r>
      <w:r w:rsidRPr="00BF4839">
        <w:rPr>
          <w:sz w:val="24"/>
          <w:szCs w:val="24"/>
        </w:rPr>
        <w:t>irmumo) lentelę: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095"/>
        <w:gridCol w:w="1418"/>
        <w:gridCol w:w="1411"/>
      </w:tblGrid>
      <w:tr w:rsidR="009C1303" w:rsidRPr="00BF4839" w14:paraId="4DA6044C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5C1B" w14:textId="77777777" w:rsidR="009C1303" w:rsidRPr="00BF4839" w:rsidRDefault="00D1617D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Eil.</w:t>
            </w:r>
          </w:p>
          <w:p w14:paraId="40E42B49" w14:textId="77777777" w:rsidR="009C1303" w:rsidRPr="00BF4839" w:rsidRDefault="00D1617D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Nr.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6132" w14:textId="77777777" w:rsidR="009C1303" w:rsidRPr="00BF4839" w:rsidRDefault="00D1617D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Priešgaisrinės apsaugos ir gelbėjimo departamento prie Vidaus reikalų ministerijos priešgaisrinė gelbėjimo tarnyba ar komanda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6E30" w14:textId="77777777" w:rsidR="009C1303" w:rsidRPr="00BF4839" w:rsidRDefault="00D1617D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Nustatytas priimamų ugniagesių gelbėtojų vietų skaičius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1C06" w14:textId="77777777" w:rsidR="009C1303" w:rsidRPr="00BF4839" w:rsidRDefault="00D1617D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Skiriami papildomi balai</w:t>
            </w:r>
          </w:p>
        </w:tc>
      </w:tr>
      <w:tr w:rsidR="009C1303" w:rsidRPr="00BF4839" w14:paraId="4E4B7A78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A3A9" w14:textId="77777777" w:rsidR="009C1303" w:rsidRPr="00BF4839" w:rsidRDefault="009C1303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7240" w14:textId="695F51D4" w:rsidR="003A5632" w:rsidRPr="00BF4839" w:rsidRDefault="00D1617D">
            <w:pPr>
              <w:rPr>
                <w:sz w:val="24"/>
                <w:szCs w:val="24"/>
              </w:rPr>
            </w:pPr>
            <w:r w:rsidRPr="00BF4839">
              <w:rPr>
                <w:sz w:val="24"/>
                <w:szCs w:val="24"/>
              </w:rPr>
              <w:t xml:space="preserve">Vilniaus </w:t>
            </w:r>
            <w:r w:rsidR="003A5632" w:rsidRPr="00BF4839">
              <w:rPr>
                <w:sz w:val="24"/>
                <w:szCs w:val="24"/>
              </w:rPr>
              <w:t xml:space="preserve">priešgaisrinės gelbėjimo valdybos </w:t>
            </w:r>
            <w:r w:rsidRPr="00BF4839">
              <w:rPr>
                <w:sz w:val="24"/>
                <w:szCs w:val="24"/>
              </w:rPr>
              <w:t>Elektrėnų</w:t>
            </w:r>
            <w:r w:rsidR="003A5632" w:rsidRPr="00BF4839">
              <w:rPr>
                <w:sz w:val="24"/>
                <w:szCs w:val="24"/>
              </w:rPr>
              <w:t xml:space="preserve"> priešgaisrinė gelbėjimo tarnyba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AB6F" w14:textId="5C5BAAA7" w:rsidR="009C1303" w:rsidRPr="00BF4839" w:rsidRDefault="003A5632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A548" w14:textId="3BE57D5C" w:rsidR="009C1303" w:rsidRPr="00BF4839" w:rsidRDefault="00CB7750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28D7177D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2EA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35AD" w14:textId="402FD66A" w:rsidR="00BF4839" w:rsidRPr="00BF4839" w:rsidRDefault="00BF4839" w:rsidP="00BF4839">
            <w:pPr>
              <w:rPr>
                <w:sz w:val="24"/>
                <w:szCs w:val="24"/>
              </w:rPr>
            </w:pPr>
            <w:r w:rsidRPr="00BF4839">
              <w:rPr>
                <w:sz w:val="24"/>
                <w:szCs w:val="24"/>
                <w:lang w:eastAsia="ar-SA"/>
              </w:rPr>
              <w:t>Kauno</w:t>
            </w:r>
            <w:r w:rsidR="006D5825" w:rsidRPr="00BF4839">
              <w:rPr>
                <w:sz w:val="24"/>
                <w:szCs w:val="24"/>
              </w:rPr>
              <w:t xml:space="preserve"> priešgaisrinės gelbėjimo valdybos</w:t>
            </w:r>
            <w:r w:rsidRPr="00BF4839">
              <w:rPr>
                <w:sz w:val="24"/>
                <w:szCs w:val="24"/>
                <w:lang w:eastAsia="ar-SA"/>
              </w:rPr>
              <w:t xml:space="preserve"> Kėdainių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104E" w14:textId="1DC8DF3C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4DBD" w14:textId="1CD07626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0A7B60CA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3DC6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8C87" w14:textId="7304DA67" w:rsidR="00BF4839" w:rsidRPr="00BF4839" w:rsidRDefault="00BF4839" w:rsidP="00BF4839">
            <w:pPr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</w:t>
            </w:r>
            <w:r w:rsidR="006D5825" w:rsidRPr="00BF4839">
              <w:rPr>
                <w:sz w:val="24"/>
                <w:szCs w:val="24"/>
              </w:rPr>
              <w:t>priešgaisrinės gelbėjimo valdybos</w:t>
            </w:r>
            <w:r w:rsidR="006D5825" w:rsidRPr="00BF4839">
              <w:rPr>
                <w:sz w:val="24"/>
                <w:szCs w:val="24"/>
                <w:lang w:eastAsia="ar-SA"/>
              </w:rPr>
              <w:t xml:space="preserve"> </w:t>
            </w:r>
            <w:r w:rsidR="006D5825" w:rsidRPr="00BF4839">
              <w:rPr>
                <w:sz w:val="24"/>
                <w:szCs w:val="24"/>
              </w:rPr>
              <w:t>(toliau –</w:t>
            </w:r>
            <w:r w:rsidR="006D5825">
              <w:rPr>
                <w:sz w:val="24"/>
                <w:szCs w:val="24"/>
              </w:rPr>
              <w:t xml:space="preserve"> Klaipėdos </w:t>
            </w:r>
            <w:r w:rsidR="006D5825" w:rsidRPr="00BF4839">
              <w:rPr>
                <w:sz w:val="24"/>
                <w:szCs w:val="24"/>
              </w:rPr>
              <w:t>PGV)</w:t>
            </w:r>
            <w:r w:rsidRPr="00BF4839">
              <w:rPr>
                <w:sz w:val="24"/>
                <w:szCs w:val="24"/>
                <w:lang w:eastAsia="ar-SA"/>
              </w:rPr>
              <w:t xml:space="preserve"> 2-oji komanda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E857" w14:textId="2F711E4A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2E84" w14:textId="203D16A8" w:rsidR="00BF4839" w:rsidRPr="00BF4839" w:rsidRDefault="00AB316B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41A9A433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3A17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5ECB" w14:textId="62F96182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PGV Gargždų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74CE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BB42" w14:textId="24A47BB8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43786041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0E79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F88C" w14:textId="334FAEB5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bookmarkStart w:id="0" w:name="__DdeLink__281_1768337069"/>
            <w:r w:rsidRPr="00BF4839">
              <w:rPr>
                <w:sz w:val="24"/>
                <w:szCs w:val="24"/>
                <w:lang w:eastAsia="ar-SA"/>
              </w:rPr>
              <w:t xml:space="preserve">Klaipėdos PGV Kretingos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DC5D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BCE5" w14:textId="562ADA76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2F92FDBF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66E4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B65" w14:textId="12EE1A9E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PGV Neringos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9130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D3EC" w14:textId="3DF6E095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</w:t>
            </w:r>
          </w:p>
        </w:tc>
      </w:tr>
      <w:tr w:rsidR="00BF4839" w:rsidRPr="00BF4839" w14:paraId="0B7F878C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495A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C7AE" w14:textId="537FD01A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PGV Skuodo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2AB7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736A" w14:textId="2898D2DA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347BCD9B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853F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900A" w14:textId="356C523E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PGV Palangos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946B" w14:textId="243C1CD5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9CF8" w14:textId="3CABB189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15455454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978F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C73" w14:textId="4FE407B2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bookmarkStart w:id="1" w:name="__DdeLink__555_2929884035"/>
            <w:r w:rsidRPr="00BF4839">
              <w:rPr>
                <w:sz w:val="24"/>
                <w:szCs w:val="24"/>
                <w:lang w:eastAsia="ar-SA"/>
              </w:rPr>
              <w:t xml:space="preserve">Klaipėdos PGV Plungės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A939" w14:textId="0F4E54FD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DA8E" w14:textId="5DA6EE08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5BDE35F9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5FDE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9F9E" w14:textId="37144F9B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Klaipėdos PGV Plungės </w:t>
            </w:r>
            <w:r w:rsidR="006D5825" w:rsidRPr="00BF4839">
              <w:rPr>
                <w:sz w:val="24"/>
                <w:szCs w:val="24"/>
              </w:rPr>
              <w:t>priešgaisrinė gelbėjimo tarnyb</w:t>
            </w:r>
            <w:r w:rsidR="006D5825">
              <w:rPr>
                <w:sz w:val="24"/>
                <w:szCs w:val="24"/>
              </w:rPr>
              <w:t>os</w:t>
            </w:r>
            <w:r w:rsidRPr="00BF4839">
              <w:rPr>
                <w:sz w:val="24"/>
                <w:szCs w:val="24"/>
                <w:lang w:eastAsia="ar-SA"/>
              </w:rPr>
              <w:t xml:space="preserve"> Rietavo komanda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2D51" w14:textId="0689CB09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49C1" w14:textId="60EEBBB9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3392B004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AC39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0497" w14:textId="0A15F561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Šiaulių </w:t>
            </w:r>
            <w:r w:rsidR="006D5825" w:rsidRPr="00BF4839">
              <w:rPr>
                <w:sz w:val="24"/>
                <w:szCs w:val="24"/>
              </w:rPr>
              <w:t>priešgaisrinės gelbėjimo valdybos</w:t>
            </w:r>
            <w:r w:rsidR="006D5825" w:rsidRPr="00BF4839">
              <w:rPr>
                <w:sz w:val="24"/>
                <w:szCs w:val="24"/>
                <w:lang w:eastAsia="ar-SA"/>
              </w:rPr>
              <w:t xml:space="preserve"> </w:t>
            </w:r>
            <w:r w:rsidR="006D5825" w:rsidRPr="00BF4839">
              <w:rPr>
                <w:sz w:val="24"/>
                <w:szCs w:val="24"/>
              </w:rPr>
              <w:t>(toliau –</w:t>
            </w:r>
            <w:r w:rsidR="006D5825">
              <w:rPr>
                <w:sz w:val="24"/>
                <w:szCs w:val="24"/>
              </w:rPr>
              <w:t xml:space="preserve"> Šiaulių </w:t>
            </w:r>
            <w:r w:rsidR="006D5825" w:rsidRPr="00BF4839">
              <w:rPr>
                <w:sz w:val="24"/>
                <w:szCs w:val="24"/>
              </w:rPr>
              <w:t xml:space="preserve">PGV) </w:t>
            </w:r>
            <w:r w:rsidRPr="00BF4839">
              <w:rPr>
                <w:sz w:val="24"/>
                <w:szCs w:val="24"/>
                <w:lang w:eastAsia="ar-SA"/>
              </w:rPr>
              <w:t>1-oji komanda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CE53" w14:textId="0D0E733E" w:rsidR="00BF4839" w:rsidRPr="00BF4839" w:rsidRDefault="00AB316B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2C35" w14:textId="62FAAB8B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76185FA8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0DDF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0352" w14:textId="77777777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Šiaulių PGV 3-ioji komanda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3C6D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010E" w14:textId="526CEB96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7A760956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ADB0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03F1" w14:textId="5E6336E7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Šiaulių PGV Joniškio </w:t>
            </w:r>
            <w:r w:rsidR="00687DD2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0792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FC4" w14:textId="2BBB11EE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27D60FE3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211B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BBD6" w14:textId="2F817ADC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Šiaulių PGV Telšių </w:t>
            </w:r>
            <w:r w:rsidR="00687DD2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CEF7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CBD9" w14:textId="4FA0E9F0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49C7A674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38F3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B909" w14:textId="3AE83AEC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Šiaulių PGV Mažeikių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8AA7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F03A" w14:textId="6387B813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BF4839" w:rsidRPr="00BF4839" w14:paraId="719034B9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ED6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0183" w14:textId="517CD494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Panevėžio </w:t>
            </w:r>
            <w:r w:rsidR="006D5825" w:rsidRPr="00BF4839">
              <w:rPr>
                <w:sz w:val="24"/>
                <w:szCs w:val="24"/>
              </w:rPr>
              <w:t>priešgaisrinės gelbėjimo valdybos</w:t>
            </w:r>
            <w:r w:rsidR="006D5825" w:rsidRPr="00BF4839">
              <w:rPr>
                <w:sz w:val="24"/>
                <w:szCs w:val="24"/>
                <w:lang w:eastAsia="ar-SA"/>
              </w:rPr>
              <w:t xml:space="preserve"> </w:t>
            </w:r>
            <w:r w:rsidR="006D5825" w:rsidRPr="00BF4839">
              <w:rPr>
                <w:sz w:val="24"/>
                <w:szCs w:val="24"/>
              </w:rPr>
              <w:t xml:space="preserve">(toliau – </w:t>
            </w:r>
            <w:r w:rsidR="006D5825">
              <w:rPr>
                <w:sz w:val="24"/>
                <w:szCs w:val="24"/>
              </w:rPr>
              <w:t xml:space="preserve">Panevėžio </w:t>
            </w:r>
            <w:r w:rsidR="006D5825" w:rsidRPr="00BF4839">
              <w:rPr>
                <w:sz w:val="24"/>
                <w:szCs w:val="24"/>
              </w:rPr>
              <w:t xml:space="preserve">PGV) </w:t>
            </w:r>
            <w:r w:rsidRPr="00BF4839">
              <w:rPr>
                <w:sz w:val="24"/>
                <w:szCs w:val="24"/>
                <w:lang w:eastAsia="ar-SA"/>
              </w:rPr>
              <w:t xml:space="preserve">Molėtų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A28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E2A9" w14:textId="005370ED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43AD799B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9A6A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9C10" w14:textId="30C3AAB2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Panevėžio PGV Ignalinos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FD90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3895" w14:textId="6AE6BD99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5009FC09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021A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94A2" w14:textId="4037200B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 xml:space="preserve">Panevėžio PGV Zarasų </w:t>
            </w:r>
            <w:r w:rsidR="006D5825" w:rsidRPr="00BF4839">
              <w:rPr>
                <w:sz w:val="24"/>
                <w:szCs w:val="24"/>
              </w:rPr>
              <w:t>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E7FD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A648" w14:textId="03540BB0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6421478A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C3FB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3E70" w14:textId="0B6FF0D4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Panevėžio PGV Visagin</w:t>
            </w:r>
            <w:r w:rsidR="006D5825">
              <w:rPr>
                <w:sz w:val="24"/>
                <w:szCs w:val="24"/>
                <w:lang w:eastAsia="ar-SA"/>
              </w:rPr>
              <w:t>o</w:t>
            </w:r>
            <w:r w:rsidR="006D5825" w:rsidRPr="00BF4839">
              <w:rPr>
                <w:sz w:val="24"/>
                <w:szCs w:val="24"/>
              </w:rPr>
              <w:t xml:space="preserve"> priešgaisrinė gelbėjimo tarnyba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28C0" w14:textId="77777777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3454" w14:textId="533774B2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</w:tr>
      <w:tr w:rsidR="00BF4839" w:rsidRPr="00BF4839" w14:paraId="7B42042D" w14:textId="77777777" w:rsidTr="006D582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6ED8" w14:textId="77777777" w:rsidR="00BF4839" w:rsidRPr="00BF4839" w:rsidRDefault="00BF4839" w:rsidP="00BF4839">
            <w:pPr>
              <w:pStyle w:val="Sraopastraipa"/>
              <w:numPr>
                <w:ilvl w:val="0"/>
                <w:numId w:val="2"/>
              </w:numPr>
              <w:snapToGrid w:val="0"/>
              <w:ind w:hanging="656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3C06" w14:textId="5D7839BE" w:rsidR="00BF4839" w:rsidRPr="00BF4839" w:rsidRDefault="00BF4839" w:rsidP="00BF4839">
            <w:pPr>
              <w:snapToGrid w:val="0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Mažeikių objektinė</w:t>
            </w:r>
            <w:r w:rsidR="006D5825">
              <w:rPr>
                <w:sz w:val="24"/>
                <w:szCs w:val="24"/>
                <w:lang w:eastAsia="ar-SA"/>
              </w:rPr>
              <w:t>s</w:t>
            </w:r>
            <w:r w:rsidR="006D5825" w:rsidRPr="00BF4839">
              <w:rPr>
                <w:sz w:val="24"/>
                <w:szCs w:val="24"/>
              </w:rPr>
              <w:t xml:space="preserve"> priešgaisrinės gelbėjimo valdybos</w:t>
            </w:r>
            <w:r w:rsidR="006D5825" w:rsidRPr="00BF4839">
              <w:rPr>
                <w:sz w:val="24"/>
                <w:szCs w:val="24"/>
                <w:lang w:eastAsia="ar-SA"/>
              </w:rPr>
              <w:t xml:space="preserve"> </w:t>
            </w:r>
            <w:r w:rsidRPr="00BF4839">
              <w:rPr>
                <w:sz w:val="24"/>
                <w:szCs w:val="24"/>
                <w:lang w:eastAsia="ar-SA"/>
              </w:rPr>
              <w:t>Komand</w:t>
            </w:r>
            <w:r w:rsidR="006D5825">
              <w:rPr>
                <w:sz w:val="24"/>
                <w:szCs w:val="24"/>
                <w:lang w:eastAsia="ar-SA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66DA" w14:textId="5783C72E" w:rsidR="00BF4839" w:rsidRPr="00BF4839" w:rsidRDefault="00BF4839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BF4839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ADA3" w14:textId="67E0C7F7" w:rsidR="00BF4839" w:rsidRPr="00BF4839" w:rsidRDefault="00CB7750" w:rsidP="00BF483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14:paraId="36F110AC" w14:textId="77777777" w:rsidR="009C1303" w:rsidRPr="00BF4839" w:rsidRDefault="009C1303">
      <w:pPr>
        <w:spacing w:line="210" w:lineRule="atLeast"/>
        <w:rPr>
          <w:sz w:val="24"/>
          <w:szCs w:val="24"/>
          <w:lang w:eastAsia="lt-LT"/>
        </w:rPr>
      </w:pPr>
    </w:p>
    <w:p w14:paraId="2188363D" w14:textId="77777777" w:rsidR="00B5348B" w:rsidRDefault="00B5348B" w:rsidP="00DC288D">
      <w:pPr>
        <w:spacing w:line="480" w:lineRule="auto"/>
        <w:rPr>
          <w:sz w:val="24"/>
          <w:szCs w:val="24"/>
          <w:lang w:eastAsia="lt-LT"/>
        </w:rPr>
      </w:pPr>
    </w:p>
    <w:p w14:paraId="242474B5" w14:textId="07675082" w:rsidR="009C1303" w:rsidRPr="00BF4839" w:rsidRDefault="00D1617D" w:rsidP="00DC288D">
      <w:pPr>
        <w:spacing w:line="480" w:lineRule="auto"/>
        <w:rPr>
          <w:sz w:val="24"/>
          <w:szCs w:val="24"/>
          <w:lang w:eastAsia="lt-LT"/>
        </w:rPr>
      </w:pPr>
      <w:r w:rsidRPr="00BF4839">
        <w:rPr>
          <w:sz w:val="24"/>
          <w:szCs w:val="24"/>
          <w:lang w:eastAsia="lt-LT"/>
        </w:rPr>
        <w:t>Valdybos viršininkas</w:t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</w:r>
      <w:r w:rsidRPr="00BF4839">
        <w:rPr>
          <w:sz w:val="24"/>
          <w:szCs w:val="24"/>
          <w:lang w:eastAsia="lt-LT"/>
        </w:rPr>
        <w:tab/>
        <w:t xml:space="preserve">                         Arūnas Tuzas</w:t>
      </w:r>
    </w:p>
    <w:p w14:paraId="47DC3AB3" w14:textId="77777777" w:rsidR="00687DD2" w:rsidRDefault="00687DD2">
      <w:pPr>
        <w:rPr>
          <w:sz w:val="24"/>
          <w:szCs w:val="24"/>
        </w:rPr>
      </w:pPr>
    </w:p>
    <w:p w14:paraId="238DAB53" w14:textId="77777777" w:rsidR="00687DD2" w:rsidRDefault="00687DD2">
      <w:pPr>
        <w:rPr>
          <w:sz w:val="24"/>
          <w:szCs w:val="24"/>
        </w:rPr>
      </w:pPr>
    </w:p>
    <w:p w14:paraId="47880E6A" w14:textId="77777777" w:rsidR="00687DD2" w:rsidRDefault="00687DD2">
      <w:pPr>
        <w:rPr>
          <w:sz w:val="24"/>
          <w:szCs w:val="24"/>
        </w:rPr>
      </w:pPr>
    </w:p>
    <w:p w14:paraId="48395F61" w14:textId="77777777" w:rsidR="00687DD2" w:rsidRDefault="00687DD2">
      <w:pPr>
        <w:rPr>
          <w:sz w:val="24"/>
          <w:szCs w:val="24"/>
        </w:rPr>
      </w:pPr>
    </w:p>
    <w:p w14:paraId="78DFFC89" w14:textId="77777777" w:rsidR="00687DD2" w:rsidRDefault="00687DD2">
      <w:pPr>
        <w:rPr>
          <w:sz w:val="24"/>
          <w:szCs w:val="24"/>
        </w:rPr>
      </w:pPr>
    </w:p>
    <w:p w14:paraId="35F4B001" w14:textId="77777777" w:rsidR="00687DD2" w:rsidRDefault="00687DD2">
      <w:pPr>
        <w:rPr>
          <w:sz w:val="24"/>
          <w:szCs w:val="24"/>
        </w:rPr>
      </w:pPr>
    </w:p>
    <w:p w14:paraId="2C639487" w14:textId="77777777" w:rsidR="00687DD2" w:rsidRDefault="00687DD2">
      <w:pPr>
        <w:rPr>
          <w:sz w:val="24"/>
          <w:szCs w:val="24"/>
        </w:rPr>
      </w:pPr>
    </w:p>
    <w:p w14:paraId="24E9BDF7" w14:textId="77777777" w:rsidR="00687DD2" w:rsidRDefault="00687DD2">
      <w:pPr>
        <w:rPr>
          <w:sz w:val="24"/>
          <w:szCs w:val="24"/>
        </w:rPr>
      </w:pPr>
    </w:p>
    <w:p w14:paraId="6C59DA0E" w14:textId="77777777" w:rsidR="00687DD2" w:rsidRDefault="00687DD2">
      <w:pPr>
        <w:rPr>
          <w:sz w:val="24"/>
          <w:szCs w:val="24"/>
        </w:rPr>
      </w:pPr>
    </w:p>
    <w:p w14:paraId="3AF930F1" w14:textId="77777777" w:rsidR="00687DD2" w:rsidRDefault="00687DD2">
      <w:pPr>
        <w:rPr>
          <w:sz w:val="24"/>
          <w:szCs w:val="24"/>
        </w:rPr>
      </w:pPr>
    </w:p>
    <w:p w14:paraId="56195F56" w14:textId="77777777" w:rsidR="00687DD2" w:rsidRDefault="00687DD2">
      <w:pPr>
        <w:rPr>
          <w:sz w:val="24"/>
          <w:szCs w:val="24"/>
        </w:rPr>
      </w:pPr>
    </w:p>
    <w:p w14:paraId="7CF9069D" w14:textId="77777777" w:rsidR="00687DD2" w:rsidRDefault="00687DD2">
      <w:pPr>
        <w:rPr>
          <w:sz w:val="24"/>
          <w:szCs w:val="24"/>
        </w:rPr>
      </w:pPr>
    </w:p>
    <w:p w14:paraId="57194E51" w14:textId="77777777" w:rsidR="00687DD2" w:rsidRDefault="00687DD2">
      <w:pPr>
        <w:rPr>
          <w:sz w:val="24"/>
          <w:szCs w:val="24"/>
        </w:rPr>
      </w:pPr>
    </w:p>
    <w:p w14:paraId="6D131F07" w14:textId="77777777" w:rsidR="00687DD2" w:rsidRDefault="00687DD2">
      <w:pPr>
        <w:rPr>
          <w:sz w:val="24"/>
          <w:szCs w:val="24"/>
        </w:rPr>
      </w:pPr>
    </w:p>
    <w:p w14:paraId="647717C3" w14:textId="77777777" w:rsidR="00687DD2" w:rsidRDefault="00687DD2">
      <w:pPr>
        <w:rPr>
          <w:sz w:val="24"/>
          <w:szCs w:val="24"/>
        </w:rPr>
      </w:pPr>
    </w:p>
    <w:p w14:paraId="31240087" w14:textId="77777777" w:rsidR="00687DD2" w:rsidRDefault="00687DD2">
      <w:pPr>
        <w:rPr>
          <w:sz w:val="24"/>
          <w:szCs w:val="24"/>
        </w:rPr>
      </w:pPr>
    </w:p>
    <w:p w14:paraId="06276E08" w14:textId="77777777" w:rsidR="00687DD2" w:rsidRDefault="00687DD2">
      <w:pPr>
        <w:rPr>
          <w:sz w:val="24"/>
          <w:szCs w:val="24"/>
        </w:rPr>
      </w:pPr>
    </w:p>
    <w:p w14:paraId="01499ADB" w14:textId="77777777" w:rsidR="00687DD2" w:rsidRDefault="00687DD2">
      <w:pPr>
        <w:rPr>
          <w:sz w:val="24"/>
          <w:szCs w:val="24"/>
        </w:rPr>
      </w:pPr>
    </w:p>
    <w:p w14:paraId="7D5B3439" w14:textId="77777777" w:rsidR="00687DD2" w:rsidRDefault="00687DD2">
      <w:pPr>
        <w:rPr>
          <w:sz w:val="24"/>
          <w:szCs w:val="24"/>
        </w:rPr>
      </w:pPr>
    </w:p>
    <w:p w14:paraId="300C0E96" w14:textId="77777777" w:rsidR="00687DD2" w:rsidRDefault="00687DD2">
      <w:pPr>
        <w:rPr>
          <w:sz w:val="24"/>
          <w:szCs w:val="24"/>
        </w:rPr>
      </w:pPr>
    </w:p>
    <w:p w14:paraId="44D58BD7" w14:textId="77777777" w:rsidR="00687DD2" w:rsidRDefault="00687DD2">
      <w:pPr>
        <w:rPr>
          <w:sz w:val="24"/>
          <w:szCs w:val="24"/>
        </w:rPr>
      </w:pPr>
    </w:p>
    <w:p w14:paraId="11629C7B" w14:textId="77777777" w:rsidR="00687DD2" w:rsidRDefault="00687DD2">
      <w:pPr>
        <w:rPr>
          <w:sz w:val="24"/>
          <w:szCs w:val="24"/>
        </w:rPr>
      </w:pPr>
    </w:p>
    <w:p w14:paraId="6C09AC6F" w14:textId="77777777" w:rsidR="00687DD2" w:rsidRDefault="00687DD2">
      <w:pPr>
        <w:rPr>
          <w:sz w:val="24"/>
          <w:szCs w:val="24"/>
        </w:rPr>
      </w:pPr>
    </w:p>
    <w:p w14:paraId="25D59AC1" w14:textId="77777777" w:rsidR="00687DD2" w:rsidRDefault="00687DD2">
      <w:pPr>
        <w:rPr>
          <w:sz w:val="24"/>
          <w:szCs w:val="24"/>
        </w:rPr>
      </w:pPr>
    </w:p>
    <w:p w14:paraId="797703A5" w14:textId="77777777" w:rsidR="00687DD2" w:rsidRDefault="00687DD2">
      <w:pPr>
        <w:rPr>
          <w:sz w:val="24"/>
          <w:szCs w:val="24"/>
        </w:rPr>
      </w:pPr>
    </w:p>
    <w:p w14:paraId="0B7E196F" w14:textId="77777777" w:rsidR="00687DD2" w:rsidRDefault="00687DD2">
      <w:pPr>
        <w:rPr>
          <w:sz w:val="24"/>
          <w:szCs w:val="24"/>
        </w:rPr>
      </w:pPr>
    </w:p>
    <w:p w14:paraId="15A8A37C" w14:textId="77777777" w:rsidR="00687DD2" w:rsidRDefault="00687DD2">
      <w:pPr>
        <w:rPr>
          <w:sz w:val="24"/>
          <w:szCs w:val="24"/>
        </w:rPr>
      </w:pPr>
    </w:p>
    <w:p w14:paraId="37BC5710" w14:textId="77777777" w:rsidR="00687DD2" w:rsidRDefault="00687DD2">
      <w:pPr>
        <w:rPr>
          <w:sz w:val="24"/>
          <w:szCs w:val="24"/>
        </w:rPr>
      </w:pPr>
    </w:p>
    <w:p w14:paraId="678D3F30" w14:textId="77777777" w:rsidR="00687DD2" w:rsidRDefault="00687DD2">
      <w:pPr>
        <w:rPr>
          <w:sz w:val="24"/>
          <w:szCs w:val="24"/>
        </w:rPr>
      </w:pPr>
    </w:p>
    <w:p w14:paraId="024E0141" w14:textId="77777777" w:rsidR="00687DD2" w:rsidRDefault="00687DD2">
      <w:pPr>
        <w:rPr>
          <w:sz w:val="24"/>
          <w:szCs w:val="24"/>
        </w:rPr>
      </w:pPr>
    </w:p>
    <w:p w14:paraId="691C1B01" w14:textId="77777777" w:rsidR="00687DD2" w:rsidRDefault="00687DD2">
      <w:pPr>
        <w:rPr>
          <w:sz w:val="24"/>
          <w:szCs w:val="24"/>
        </w:rPr>
      </w:pPr>
    </w:p>
    <w:p w14:paraId="4E7072A1" w14:textId="77777777" w:rsidR="00687DD2" w:rsidRDefault="00687DD2">
      <w:pPr>
        <w:rPr>
          <w:sz w:val="24"/>
          <w:szCs w:val="24"/>
        </w:rPr>
      </w:pPr>
    </w:p>
    <w:p w14:paraId="1D233BAC" w14:textId="77777777" w:rsidR="00687DD2" w:rsidRDefault="00687DD2">
      <w:pPr>
        <w:rPr>
          <w:sz w:val="24"/>
          <w:szCs w:val="24"/>
        </w:rPr>
      </w:pPr>
    </w:p>
    <w:p w14:paraId="1990120E" w14:textId="77777777" w:rsidR="00687DD2" w:rsidRDefault="00687DD2">
      <w:pPr>
        <w:rPr>
          <w:sz w:val="24"/>
          <w:szCs w:val="24"/>
        </w:rPr>
      </w:pPr>
    </w:p>
    <w:p w14:paraId="00B99266" w14:textId="77777777" w:rsidR="00687DD2" w:rsidRDefault="00687DD2">
      <w:pPr>
        <w:rPr>
          <w:sz w:val="24"/>
          <w:szCs w:val="24"/>
        </w:rPr>
      </w:pPr>
    </w:p>
    <w:p w14:paraId="1E5F07FE" w14:textId="77777777" w:rsidR="00687DD2" w:rsidRDefault="00687DD2">
      <w:pPr>
        <w:rPr>
          <w:sz w:val="24"/>
          <w:szCs w:val="24"/>
        </w:rPr>
      </w:pPr>
    </w:p>
    <w:p w14:paraId="41E62FCE" w14:textId="77777777" w:rsidR="00687DD2" w:rsidRDefault="00687DD2">
      <w:pPr>
        <w:rPr>
          <w:sz w:val="24"/>
          <w:szCs w:val="24"/>
        </w:rPr>
      </w:pPr>
    </w:p>
    <w:p w14:paraId="390283C9" w14:textId="77777777" w:rsidR="00687DD2" w:rsidRDefault="00687DD2">
      <w:pPr>
        <w:rPr>
          <w:sz w:val="24"/>
          <w:szCs w:val="24"/>
        </w:rPr>
      </w:pPr>
    </w:p>
    <w:p w14:paraId="330DB655" w14:textId="77777777" w:rsidR="00687DD2" w:rsidRDefault="00687DD2">
      <w:pPr>
        <w:rPr>
          <w:sz w:val="24"/>
          <w:szCs w:val="24"/>
        </w:rPr>
      </w:pPr>
    </w:p>
    <w:p w14:paraId="3B33928C" w14:textId="77777777" w:rsidR="00687DD2" w:rsidRDefault="00687DD2">
      <w:pPr>
        <w:rPr>
          <w:sz w:val="24"/>
          <w:szCs w:val="24"/>
        </w:rPr>
      </w:pPr>
    </w:p>
    <w:p w14:paraId="779EB14B" w14:textId="77777777" w:rsidR="00687DD2" w:rsidRDefault="00687DD2">
      <w:pPr>
        <w:rPr>
          <w:sz w:val="24"/>
          <w:szCs w:val="24"/>
        </w:rPr>
      </w:pPr>
    </w:p>
    <w:p w14:paraId="2C2F72E8" w14:textId="77777777" w:rsidR="00687DD2" w:rsidRDefault="00687DD2">
      <w:pPr>
        <w:rPr>
          <w:sz w:val="24"/>
          <w:szCs w:val="24"/>
        </w:rPr>
      </w:pPr>
    </w:p>
    <w:p w14:paraId="229AEAC0" w14:textId="77777777" w:rsidR="00687DD2" w:rsidRDefault="00687DD2">
      <w:pPr>
        <w:rPr>
          <w:sz w:val="24"/>
          <w:szCs w:val="24"/>
        </w:rPr>
      </w:pPr>
    </w:p>
    <w:p w14:paraId="45FB1E24" w14:textId="77777777" w:rsidR="00687DD2" w:rsidRDefault="00687DD2">
      <w:pPr>
        <w:rPr>
          <w:sz w:val="24"/>
          <w:szCs w:val="24"/>
        </w:rPr>
      </w:pPr>
    </w:p>
    <w:p w14:paraId="259E1700" w14:textId="0F3CA182" w:rsidR="009C1303" w:rsidRPr="00DC288D" w:rsidRDefault="00D1617D">
      <w:pPr>
        <w:rPr>
          <w:rStyle w:val="Hipersaitas"/>
          <w:sz w:val="24"/>
          <w:szCs w:val="24"/>
        </w:rPr>
      </w:pPr>
      <w:r w:rsidRPr="00BF4839">
        <w:rPr>
          <w:sz w:val="24"/>
          <w:szCs w:val="24"/>
        </w:rPr>
        <w:t xml:space="preserve">Gintarė Rukavičienė, tel. 0 707 55 522, el. p. </w:t>
      </w:r>
      <w:r w:rsidR="009C1303" w:rsidRPr="004F0715">
        <w:rPr>
          <w:sz w:val="24"/>
          <w:szCs w:val="24"/>
        </w:rPr>
        <w:t>gintare.rukaviciene@vpgt.lt</w:t>
      </w:r>
    </w:p>
    <w:sectPr w:rsidR="009C1303" w:rsidRPr="00DC288D">
      <w:footerReference w:type="first" r:id="rId13"/>
      <w:pgSz w:w="11906" w:h="16838"/>
      <w:pgMar w:top="1134" w:right="567" w:bottom="624" w:left="1701" w:header="0" w:footer="567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5C34" w14:textId="77777777" w:rsidR="00D1617D" w:rsidRDefault="00D1617D">
      <w:r>
        <w:separator/>
      </w:r>
    </w:p>
  </w:endnote>
  <w:endnote w:type="continuationSeparator" w:id="0">
    <w:p w14:paraId="191603BF" w14:textId="77777777" w:rsidR="00D1617D" w:rsidRDefault="00D1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LT">
    <w:altName w:val="Times New Roman"/>
    <w:charset w:val="01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ADAA" w14:textId="77777777" w:rsidR="009C1303" w:rsidRDefault="00D1617D">
    <w:pPr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7620" distL="0" distR="0" simplePos="0" relativeHeight="2" behindDoc="1" locked="0" layoutInCell="0" allowOverlap="1" wp14:anchorId="7D595486" wp14:editId="3C5640A5">
              <wp:simplePos x="0" y="0"/>
              <wp:positionH relativeFrom="page">
                <wp:posOffset>617220</wp:posOffset>
              </wp:positionH>
              <wp:positionV relativeFrom="page">
                <wp:align>bottom</wp:align>
              </wp:positionV>
              <wp:extent cx="6743700" cy="754380"/>
              <wp:effectExtent l="0" t="0" r="0" b="7620"/>
              <wp:wrapNone/>
              <wp:docPr id="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3880" cy="75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15448" w:type="dxa"/>
                            <w:tblInd w:w="851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401"/>
                            <w:gridCol w:w="2126"/>
                            <w:gridCol w:w="2552"/>
                            <w:gridCol w:w="7369"/>
                          </w:tblGrid>
                          <w:tr w:rsidR="009C1303" w14:paraId="66CBB66C" w14:textId="77777777">
                            <w:trPr>
                              <w:cantSplit/>
                              <w:trHeight w:val="80"/>
                            </w:trPr>
                            <w:tc>
                              <w:tcPr>
                                <w:tcW w:w="3401" w:type="dxa"/>
                              </w:tcPr>
                              <w:p w14:paraId="596A6804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Biudžetinė įstaiga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62254508" w14:textId="33B970A2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Tel. </w:t>
                                </w:r>
                                <w:r>
                                  <w:rPr>
                                    <w:sz w:val="18"/>
                                  </w:rPr>
                                  <w:t>0 707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56 866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AD62D1B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Duomenys kaupiami ir saugomi</w:t>
                                </w:r>
                              </w:p>
                            </w:tc>
                            <w:tc>
                              <w:tcPr>
                                <w:tcW w:w="7369" w:type="dxa"/>
                                <w:vMerge w:val="restart"/>
                              </w:tcPr>
                              <w:p w14:paraId="158D3F8D" w14:textId="77777777" w:rsidR="009C1303" w:rsidRDefault="009C1303">
                                <w:pPr>
                                  <w:pStyle w:val="FrameContentsuser"/>
                                  <w:ind w:left="1169" w:hanging="1169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C1303" w14:paraId="22BC0850" w14:textId="77777777">
                            <w:trPr>
                              <w:cantSplit/>
                              <w:trHeight w:val="203"/>
                            </w:trPr>
                            <w:tc>
                              <w:tcPr>
                                <w:tcW w:w="3401" w:type="dxa"/>
                              </w:tcPr>
                              <w:p w14:paraId="302241E6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Švitrigailos g. 18, 03223 Vilnius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2D46E747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Faks. (0 5) 216 3494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42356A7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Juridinių asmenų registre</w:t>
                                </w:r>
                              </w:p>
                            </w:tc>
                            <w:tc>
                              <w:tcPr>
                                <w:tcW w:w="7369" w:type="dxa"/>
                                <w:vMerge/>
                              </w:tcPr>
                              <w:p w14:paraId="2ABFFF90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C1303" w14:paraId="526FA326" w14:textId="77777777">
                            <w:trPr>
                              <w:cantSplit/>
                              <w:trHeight w:val="143"/>
                            </w:trPr>
                            <w:tc>
                              <w:tcPr>
                                <w:tcW w:w="3401" w:type="dxa"/>
                              </w:tcPr>
                              <w:p w14:paraId="2297A61A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E. pristatymo dėžutės adresas 188601311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2ECC0066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El. p. pagd@vpgt.lt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338116F" w14:textId="77777777" w:rsidR="009C1303" w:rsidRDefault="00D1617D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Kodas 188601311</w:t>
                                </w:r>
                              </w:p>
                            </w:tc>
                            <w:tc>
                              <w:tcPr>
                                <w:tcW w:w="7369" w:type="dxa"/>
                                <w:vMerge/>
                              </w:tcPr>
                              <w:p w14:paraId="7901BAFE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C1303" w14:paraId="1E8E31FB" w14:textId="77777777">
                            <w:trPr>
                              <w:cantSplit/>
                            </w:trPr>
                            <w:tc>
                              <w:tcPr>
                                <w:tcW w:w="3401" w:type="dxa"/>
                              </w:tcPr>
                              <w:p w14:paraId="1FD2D2D5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75EEE9AD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98789CE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69" w:type="dxa"/>
                                <w:vMerge/>
                              </w:tcPr>
                              <w:p w14:paraId="0FBE9CB3" w14:textId="77777777" w:rsidR="009C1303" w:rsidRDefault="009C1303">
                                <w:pPr>
                                  <w:pStyle w:val="FrameContentsus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14:paraId="50203171" w14:textId="77777777" w:rsidR="009C1303" w:rsidRDefault="00D1617D">
                          <w:pPr>
                            <w:pStyle w:val="FrameContentsuser"/>
                            <w:rPr>
                              <w:sz w:val="19"/>
                            </w:rPr>
                          </w:pPr>
                          <w:r>
                            <w:rPr>
                              <w:color w:val="000000"/>
                              <w:sz w:val="19"/>
                            </w:rPr>
                            <w:tab/>
                          </w:r>
                          <w:r>
                            <w:rPr>
                              <w:color w:val="000000"/>
                              <w:sz w:val="19"/>
                            </w:rPr>
                            <w:tab/>
                          </w:r>
                          <w:r>
                            <w:rPr>
                              <w:color w:val="000000"/>
                              <w:sz w:val="19"/>
                            </w:rPr>
                            <w:tab/>
                          </w:r>
                          <w:r>
                            <w:rPr>
                              <w:color w:val="000000"/>
                              <w:sz w:val="19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595486" id="Rectangle 1" o:spid="_x0000_s1026" style="position:absolute;left:0;text-align:left;margin-left:48.6pt;margin-top:0;width:531pt;height:59.4pt;z-index:-503316478;visibility:visible;mso-wrap-style:square;mso-wrap-distance-left:0;mso-wrap-distance-top:0;mso-wrap-distance-right:0;mso-wrap-distance-bottom:.6pt;mso-position-horizontal:absolute;mso-position-horizontal-relative:page;mso-position-vertical:bottom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4VfZ1AEAAAgEAAAOAAAAZHJzL2Uyb0RvYy54bWysU9tu2zAMfR+wfxD0vjjp2jQw4hTDig4D hq1otw+QZckWoBsoJXb+fpR8yS5PLfoi0xTPIXlI7e8Go8lJQFDOVnSzWlMiLHeNsm1Ff/18+LCj JERmG6adFRU9i0DvDu/f7XtfiivXOd0IIEhiQ9n7inYx+rIoAu+EYWHlvLB4KR0YFvEX2qIB1iO7 0cXVer0tegeNB8dFCOi9Hy/pIfNLKXj8IWUQkeiKYm0xn5DPOp3FYc/KFpjvFJ/KYK+owjBlMelC dc8iI0dQ/1EZxcEFJ+OKO1M4KRUXuQfsZrP+p5vnjnmRe0Fxgl9kCm9Hy7+fnv0joAy9D2VAM3Ux SDDpi/WRIYt1XsQSQyQcndvb64+7HWrK8e725vpmm9UsLmgPIX4RzpBkVBRwGFkjdvoWImbE0Dkk JbPuQWmdB6It6VPCv9wYri2iLoVmK561SHHaPglJVJPrTY7Aoa0/ayDjuHEfsdh56JkMASlQYtoX YidIQou8ZS/EL6Cc39m44I2yDtJajn2O3aVG41AP05hq15wfgeivFjchbfVswGzUs8Es7xwKECk5 elBth4PYTLp+OkYnVZ5ESjCyTolx3fKApqeR9vnP/xx1ecCH3wAAAP//AwBQSwMEFAAGAAgAAAAh AOfNaObbAAAACAEAAA8AAABkcnMvZG93bnJldi54bWxMj0FPhDAQhe8m/odmTLy5ZTdxBaRszBIS venqxVuXjkCkU6BdwH/vcNLbvLyXN9/LDovtxISjbx0p2G4iEEiVMy3VCj7ey7sYhA+ajO4coYIf 9HDIr68ynRo30xtOp1ALLiGfagVNCH0qpa8atNpvXI/E3pcbrQ4sx1qaUc9cbju5i6K9tLol/tDo Ho8NVt+ni1VQjHtT+uNzUSafcxFeXodpkINStzfL0yOIgEv4C8OKz+iQM9PZXch40SlIHnacVMCD Vnd7n7A+r1ccg8wz+X9A/gsAAP//AwBQSwECLQAUAAYACAAAACEAtoM4kv4AAADhAQAAEwAAAAAA AAAAAAAAAAAAAAAAW0NvbnRlbnRfVHlwZXNdLnhtbFBLAQItABQABgAIAAAAIQA4/SH/1gAAAJQB AAALAAAAAAAAAAAAAAAAAC8BAABfcmVscy8ucmVsc1BLAQItABQABgAIAAAAIQCC4VfZ1AEAAAgE AAAOAAAAAAAAAAAAAAAAAC4CAABkcnMvZTJvRG9jLnhtbFBLAQItABQABgAIAAAAIQDnzWjm2wAA AAgBAAAPAAAAAAAAAAAAAAAAAC4EAABkcnMvZG93bnJldi54bWxQSwUGAAAAAAQABADzAAAANgUA AAAA " o:allowincell="f" filled="f" stroked="f" strokeweight="0">
              <v:textbox inset="0,0,0,0">
                <w:txbxContent>
                  <w:tbl>
                    <w:tblPr>
                      <w:tblW w:w="15448" w:type="dxa"/>
                      <w:tblInd w:w="851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401"/>
                      <w:gridCol w:w="2126"/>
                      <w:gridCol w:w="2552"/>
                      <w:gridCol w:w="7369"/>
                    </w:tblGrid>
                    <w:tr w:rsidR="009C1303" w14:paraId="66CBB66C" w14:textId="77777777">
                      <w:trPr>
                        <w:cantSplit/>
                        <w:trHeight w:val="80"/>
                      </w:trPr>
                      <w:tc>
                        <w:tcPr>
                          <w:tcW w:w="3401" w:type="dxa"/>
                        </w:tcPr>
                        <w:p w14:paraId="596A6804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Biudžetinė įstaiga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62254508" w14:textId="33B970A2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Tel. </w:t>
                          </w:r>
                          <w:r>
                            <w:rPr>
                              <w:sz w:val="18"/>
                            </w:rPr>
                            <w:t>0 707</w:t>
                          </w:r>
                          <w:r>
                            <w:rPr>
                              <w:sz w:val="18"/>
                            </w:rPr>
                            <w:t xml:space="preserve"> 56 866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4AD62D1B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Duomenys kaupiami ir saugomi</w:t>
                          </w:r>
                        </w:p>
                      </w:tc>
                      <w:tc>
                        <w:tcPr>
                          <w:tcW w:w="7369" w:type="dxa"/>
                          <w:vMerge w:val="restart"/>
                        </w:tcPr>
                        <w:p w14:paraId="158D3F8D" w14:textId="77777777" w:rsidR="009C1303" w:rsidRDefault="009C1303">
                          <w:pPr>
                            <w:pStyle w:val="FrameContentsuser"/>
                            <w:ind w:left="1169" w:hanging="1169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C1303" w14:paraId="22BC0850" w14:textId="77777777">
                      <w:trPr>
                        <w:cantSplit/>
                        <w:trHeight w:val="203"/>
                      </w:trPr>
                      <w:tc>
                        <w:tcPr>
                          <w:tcW w:w="3401" w:type="dxa"/>
                        </w:tcPr>
                        <w:p w14:paraId="302241E6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Švitrigailos g. 18, 03223 Vilnius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2D46E747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Faks. (0 5) 216 3494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142356A7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Juridinių asmenų registre</w:t>
                          </w:r>
                        </w:p>
                      </w:tc>
                      <w:tc>
                        <w:tcPr>
                          <w:tcW w:w="7369" w:type="dxa"/>
                          <w:vMerge/>
                        </w:tcPr>
                        <w:p w14:paraId="2ABFFF90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C1303" w14:paraId="526FA326" w14:textId="77777777">
                      <w:trPr>
                        <w:cantSplit/>
                        <w:trHeight w:val="143"/>
                      </w:trPr>
                      <w:tc>
                        <w:tcPr>
                          <w:tcW w:w="3401" w:type="dxa"/>
                        </w:tcPr>
                        <w:p w14:paraId="2297A61A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E. pristatymo dėžutės adresas 188601311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2ECC0066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El. p. pagd@vpgt.lt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338116F" w14:textId="77777777" w:rsidR="009C1303" w:rsidRDefault="00D1617D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Kodas 188601311</w:t>
                          </w:r>
                        </w:p>
                      </w:tc>
                      <w:tc>
                        <w:tcPr>
                          <w:tcW w:w="7369" w:type="dxa"/>
                          <w:vMerge/>
                        </w:tcPr>
                        <w:p w14:paraId="7901BAFE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C1303" w14:paraId="1E8E31FB" w14:textId="77777777">
                      <w:trPr>
                        <w:cantSplit/>
                      </w:trPr>
                      <w:tc>
                        <w:tcPr>
                          <w:tcW w:w="3401" w:type="dxa"/>
                        </w:tcPr>
                        <w:p w14:paraId="1FD2D2D5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14:paraId="75EEE9AD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98789CE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7369" w:type="dxa"/>
                          <w:vMerge/>
                        </w:tcPr>
                        <w:p w14:paraId="0FBE9CB3" w14:textId="77777777" w:rsidR="009C1303" w:rsidRDefault="009C1303">
                          <w:pPr>
                            <w:pStyle w:val="FrameContentsus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14:paraId="50203171" w14:textId="77777777" w:rsidR="009C1303" w:rsidRDefault="00D1617D">
                    <w:pPr>
                      <w:pStyle w:val="FrameContentsuser"/>
                      <w:rPr>
                        <w:sz w:val="19"/>
                      </w:rPr>
                    </w:pPr>
                    <w:r>
                      <w:rPr>
                        <w:color w:val="000000"/>
                        <w:sz w:val="19"/>
                      </w:rPr>
                      <w:tab/>
                    </w:r>
                    <w:r>
                      <w:rPr>
                        <w:color w:val="000000"/>
                        <w:sz w:val="19"/>
                      </w:rPr>
                      <w:tab/>
                    </w:r>
                    <w:r>
                      <w:rPr>
                        <w:color w:val="000000"/>
                        <w:sz w:val="19"/>
                      </w:rPr>
                      <w:tab/>
                    </w:r>
                    <w:r>
                      <w:rPr>
                        <w:color w:val="000000"/>
                        <w:sz w:val="19"/>
                      </w:rP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5080" distB="5080" distL="5080" distR="5080" simplePos="0" relativeHeight="4" behindDoc="1" locked="0" layoutInCell="0" allowOverlap="1" wp14:anchorId="6715E182" wp14:editId="53FAD92D">
              <wp:simplePos x="0" y="0"/>
              <wp:positionH relativeFrom="page">
                <wp:posOffset>1080135</wp:posOffset>
              </wp:positionH>
              <wp:positionV relativeFrom="page">
                <wp:posOffset>9873615</wp:posOffset>
              </wp:positionV>
              <wp:extent cx="6120130" cy="0"/>
              <wp:effectExtent l="5080" t="5080" r="5080" b="5080"/>
              <wp:wrapNone/>
              <wp:docPr id="3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85.05pt,777.45pt" to="566.9pt,777.45pt" stroked="t" o:allowincell="f" style="position:absolute;mso-position-horizontal-relative:page;mso-position-vertical-relative:page" wp14:anchorId="6715E182">
              <v:stroke color="black" weight="9360" joinstyle="round" endcap="flat"/>
              <v:fill o:detectmouseclick="t" on="false"/>
              <w10:wrap type="none"/>
            </v:line>
          </w:pict>
        </mc:Fallback>
      </mc:AlternateContent>
    </w:r>
  </w:p>
  <w:p w14:paraId="55C40841" w14:textId="77777777" w:rsidR="009C1303" w:rsidRDefault="00D1617D">
    <w:pPr>
      <w:rPr>
        <w:sz w:val="19"/>
      </w:rPr>
    </w:pPr>
    <w:r>
      <w:rPr>
        <w:sz w:val="19"/>
      </w:rPr>
      <w:tab/>
    </w:r>
    <w:r>
      <w:rPr>
        <w:sz w:val="19"/>
      </w:rPr>
      <w:tab/>
    </w:r>
    <w:r>
      <w:rPr>
        <w:sz w:val="19"/>
      </w:rPr>
      <w:tab/>
    </w:r>
    <w:r>
      <w:rPr>
        <w:sz w:val="19"/>
      </w:rPr>
      <w:tab/>
    </w:r>
  </w:p>
  <w:p w14:paraId="5C7D99FA" w14:textId="77777777" w:rsidR="009C1303" w:rsidRDefault="009C130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964A" w14:textId="77777777" w:rsidR="00D1617D" w:rsidRDefault="00D1617D">
      <w:r>
        <w:separator/>
      </w:r>
    </w:p>
  </w:footnote>
  <w:footnote w:type="continuationSeparator" w:id="0">
    <w:p w14:paraId="56CB2186" w14:textId="77777777" w:rsidR="00D1617D" w:rsidRDefault="00D16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7FD2"/>
    <w:multiLevelType w:val="multilevel"/>
    <w:tmpl w:val="ADA40D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F22C87"/>
    <w:multiLevelType w:val="multilevel"/>
    <w:tmpl w:val="FDC86E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768645">
    <w:abstractNumId w:val="0"/>
  </w:num>
  <w:num w:numId="2" w16cid:durableId="944655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03"/>
    <w:rsid w:val="000A19A8"/>
    <w:rsid w:val="000D5FBB"/>
    <w:rsid w:val="00173DAD"/>
    <w:rsid w:val="00315E9F"/>
    <w:rsid w:val="00334B5C"/>
    <w:rsid w:val="003A5632"/>
    <w:rsid w:val="003C1D2F"/>
    <w:rsid w:val="003D6273"/>
    <w:rsid w:val="003F0007"/>
    <w:rsid w:val="004F0715"/>
    <w:rsid w:val="006248AF"/>
    <w:rsid w:val="00687DD2"/>
    <w:rsid w:val="006D5825"/>
    <w:rsid w:val="006D5973"/>
    <w:rsid w:val="009C1303"/>
    <w:rsid w:val="00AB316B"/>
    <w:rsid w:val="00B5348B"/>
    <w:rsid w:val="00BF4839"/>
    <w:rsid w:val="00C34357"/>
    <w:rsid w:val="00CB7750"/>
    <w:rsid w:val="00D1617D"/>
    <w:rsid w:val="00D176BA"/>
    <w:rsid w:val="00DC288D"/>
    <w:rsid w:val="00DD78D9"/>
    <w:rsid w:val="00E30E0C"/>
    <w:rsid w:val="00E61268"/>
    <w:rsid w:val="00E77F2B"/>
    <w:rsid w:val="00F9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C7DF5"/>
  <w15:docId w15:val="{75283EB9-6EE0-42F9-A0BA-F54B03A8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jc w:val="both"/>
    </w:pPr>
    <w:rPr>
      <w:lang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cap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qFormat/>
    <w:rPr>
      <w:sz w:val="16"/>
      <w:szCs w:val="16"/>
    </w:rPr>
  </w:style>
  <w:style w:type="character" w:styleId="Perirtashipersaitas">
    <w:name w:val="FollowedHyperlink"/>
    <w:basedOn w:val="Numatytasispastraiposriftas"/>
    <w:qFormat/>
    <w:rPr>
      <w:color w:val="800080"/>
      <w:u w:val="single"/>
    </w:rPr>
  </w:style>
  <w:style w:type="character" w:customStyle="1" w:styleId="FootnoteCharactersuser">
    <w:name w:val="Footnote Characters (user)"/>
    <w:semiHidden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Puslapioinaosnuoroda">
    <w:name w:val="footnote reference"/>
    <w:rPr>
      <w:vertAlign w:val="superscript"/>
    </w:rPr>
  </w:style>
  <w:style w:type="character" w:styleId="Hipersaitas">
    <w:name w:val="Hyperlink"/>
    <w:basedOn w:val="Numatytasispastraiposriftas"/>
    <w:qFormat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Pr>
      <w:b/>
      <w:bCs/>
    </w:rPr>
  </w:style>
  <w:style w:type="character" w:customStyle="1" w:styleId="dlxnowrap1">
    <w:name w:val="dlxnowrap1"/>
    <w:basedOn w:val="Numatytasispastraiposriftas"/>
    <w:qFormat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Pr>
      <w:rFonts w:ascii="Segoe UI" w:hAnsi="Segoe UI" w:cs="Segoe UI"/>
      <w:sz w:val="18"/>
      <w:szCs w:val="18"/>
      <w:lang w:eastAsia="ru-RU"/>
    </w:rPr>
  </w:style>
  <w:style w:type="character" w:customStyle="1" w:styleId="KomentarotekstasDiagrama">
    <w:name w:val="Komentaro tekstas Diagrama"/>
    <w:basedOn w:val="Numatytasispastraiposriftas"/>
    <w:link w:val="Komentarotekstas"/>
    <w:qFormat/>
    <w:rPr>
      <w:lang w:eastAsia="ru-RU"/>
    </w:rPr>
  </w:style>
  <w:style w:type="character" w:customStyle="1" w:styleId="KomentarotemaDiagrama">
    <w:name w:val="Komentaro tema Diagrama"/>
    <w:basedOn w:val="KomentarotekstasDiagrama"/>
    <w:link w:val="Komentarotema"/>
    <w:semiHidden/>
    <w:qFormat/>
    <w:rPr>
      <w:b/>
      <w:bCs/>
      <w:lang w:eastAsia="ru-RU"/>
    </w:rPr>
  </w:style>
  <w:style w:type="character" w:customStyle="1" w:styleId="AntratsDiagrama">
    <w:name w:val="Antraštės Diagrama"/>
    <w:basedOn w:val="Numatytasispastraiposriftas"/>
    <w:link w:val="Antrats"/>
    <w:qFormat/>
    <w:rsid w:val="00202148"/>
    <w:rPr>
      <w:lang w:eastAsia="ru-RU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10A8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grindinistekstas">
    <w:name w:val="Body Text"/>
    <w:basedOn w:val="prastasis"/>
    <w:qFormat/>
    <w:pPr>
      <w:spacing w:line="250" w:lineRule="atLeast"/>
    </w:pPr>
    <w:rPr>
      <w:rFonts w:ascii="TimesLT" w:hAnsi="TimesLT"/>
      <w:b/>
      <w:bCs/>
      <w:color w:val="000000"/>
      <w:sz w:val="24"/>
      <w:szCs w:val="24"/>
    </w:rPr>
  </w:style>
  <w:style w:type="paragraph" w:styleId="Sraas">
    <w:name w:val="List"/>
    <w:basedOn w:val="Pagrindinistekstas"/>
    <w:rPr>
      <w:rFonts w:cs="Noto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Noto Sans"/>
    </w:rPr>
  </w:style>
  <w:style w:type="paragraph" w:styleId="Debesliotekstas">
    <w:name w:val="Balloon Text"/>
    <w:basedOn w:val="prastasis"/>
    <w:link w:val="DebesliotekstasDiagrama"/>
    <w:qFormat/>
    <w:rPr>
      <w:rFonts w:ascii="Segoe UI" w:hAnsi="Segoe UI" w:cs="Segoe UI"/>
      <w:sz w:val="18"/>
      <w:szCs w:val="18"/>
    </w:rPr>
  </w:style>
  <w:style w:type="paragraph" w:styleId="Komentarotekstas">
    <w:name w:val="annotation text"/>
    <w:basedOn w:val="prastasis"/>
    <w:link w:val="KomentarotekstasDiagrama"/>
    <w:unhideWhenUsed/>
    <w:qFormat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qFormat/>
    <w:rPr>
      <w:b/>
      <w:bCs/>
    </w:r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qFormat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qFormat/>
  </w:style>
  <w:style w:type="paragraph" w:styleId="Antrats">
    <w:name w:val="header"/>
    <w:basedOn w:val="prastasis"/>
    <w:link w:val="AntratsDiagrama"/>
    <w:qFormat/>
    <w:pPr>
      <w:tabs>
        <w:tab w:val="center" w:pos="4153"/>
        <w:tab w:val="right" w:pos="8306"/>
      </w:tabs>
    </w:pPr>
  </w:style>
  <w:style w:type="paragraph" w:styleId="Sraopastraipa">
    <w:name w:val="List Paragraph"/>
    <w:basedOn w:val="prastasis"/>
    <w:uiPriority w:val="99"/>
    <w:qFormat/>
    <w:rsid w:val="008D1CDB"/>
    <w:pPr>
      <w:ind w:left="720"/>
      <w:contextualSpacing/>
    </w:pPr>
  </w:style>
  <w:style w:type="paragraph" w:customStyle="1" w:styleId="Default">
    <w:name w:val="Default"/>
    <w:qFormat/>
    <w:rsid w:val="00D46FDE"/>
    <w:pPr>
      <w:jc w:val="both"/>
    </w:pPr>
    <w:rPr>
      <w:rFonts w:eastAsiaTheme="minorHAnsi"/>
      <w:color w:val="000000"/>
      <w:sz w:val="24"/>
      <w:szCs w:val="24"/>
      <w:lang w:eastAsia="en-US"/>
    </w:rPr>
  </w:style>
  <w:style w:type="paragraph" w:styleId="Pataisymai">
    <w:name w:val="Revision"/>
    <w:uiPriority w:val="99"/>
    <w:semiHidden/>
    <w:rsid w:val="00373046"/>
    <w:rPr>
      <w:lang w:eastAsia="ru-RU"/>
    </w:rPr>
  </w:style>
  <w:style w:type="paragraph" w:customStyle="1" w:styleId="FrameContentsuser">
    <w:name w:val="Frame Contents (user)"/>
    <w:basedOn w:val="prastasis"/>
    <w:qFormat/>
  </w:style>
  <w:style w:type="paragraph" w:customStyle="1" w:styleId="FrameContents">
    <w:name w:val="Frame Contents"/>
    <w:basedOn w:val="prastasis"/>
    <w:qFormat/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Lentelstinklelis">
    <w:name w:val="Table Grid"/>
    <w:basedOn w:val="prastojilente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notes.xml"
                 Type="http://schemas.openxmlformats.org/officeDocument/2006/relationships/footnotes"/>
   <Relationship Id="rId11" Target="endnotes.xml"
                 Type="http://schemas.openxmlformats.org/officeDocument/2006/relationships/endnotes"/>
   <Relationship Id="rId12" Target="media/image1.png"
                 Type="http://schemas.openxmlformats.org/officeDocument/2006/relationships/image"/>
   <Relationship Id="rId13" Target="footer1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../customXml/item5.xml"
                 Type="http://schemas.openxmlformats.org/officeDocument/2006/relationships/customXml"/>
   <Relationship Id="rId6" Target="numbering.xml"
                 Type="http://schemas.openxmlformats.org/officeDocument/2006/relationships/numbering"/>
   <Relationship Id="rId7" Target="styles.xml"
                 Type="http://schemas.openxmlformats.org/officeDocument/2006/relationships/styles"/>
   <Relationship Id="rId8" Target="settings.xml"
                 Type="http://schemas.openxmlformats.org/officeDocument/2006/relationships/settings"/>
   <Relationship Id="rId9" Target="webSettings.xml"
                 Type="http://schemas.openxmlformats.org/officeDocument/2006/relationships/webSettings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_rels/item5.xml.rels><?xml version="1.0" encoding="UTF-8" standalone="yes"?>
<Relationships xmlns="http://schemas.openxmlformats.org/package/2006/relationships">
   <Relationship Id="rId1" Target="itemProps5.xml"
                 Type="http://schemas.openxmlformats.org/officeDocument/2006/relationships/customXmlProps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72882FCB9648243AB7C52045FDACE98" ma:contentTypeVersion="2" ma:contentTypeDescription="Kurkite naują dokumentą." ma:contentTypeScope="" ma:versionID="f922477777da08361047686f800bae1d">
  <xsd:schema xmlns:xsd="http://www.w3.org/2001/XMLSchema" xmlns:p="http://schemas.microsoft.com/office/2006/metadata/properties" xmlns:ns2="6863dd24-119a-4906-ab6f-a85a352993ff" targetNamespace="http://schemas.microsoft.com/office/2006/metadata/properties" ma:root="true" ma:fieldsID="b3dc7da917456ae2329050061960e489" ns2:_="">
    <xsd:import namespace="6863dd24-119a-4906-ab6f-a85a352993ff"/>
    <xsd:element name="properties">
      <xsd:complexType>
        <xsd:sequence>
          <xsd:element name="documentManagement">
            <xsd:complexType>
              <xsd:all>
                <xsd:element ref="ns2:Blanko_x0020_tipa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863dd24-119a-4906-ab6f-a85a352993ff" elementFormDefault="qualified">
    <xsd:import namespace="http://schemas.microsoft.com/office/2006/documentManagement/types"/>
    <xsd:element name="Blanko_x0020_tipas" ma:index="8" ma:displayName="Blanko tipas" ma:default="PAGD" ma:format="Dropdown" ma:internalName="Blanko_x0020_tipas">
      <xsd:simpleType>
        <xsd:restriction base="dms:Choice">
          <xsd:enumeration value="PAGD"/>
          <xsd:enumeration value="VRM"/>
          <xsd:enumeration value="Ki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lanko_x0020_tipas xmlns="6863dd24-119a-4906-ab6f-a85a352993ff">PAGD</Blanko_x0020_tipas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69202-E6DB-46DD-8074-53755B5E9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3dd24-119a-4906-ab6f-a85a352993f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613D469-9079-4CB5-AB4B-834D5852E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DD43B0-1A4E-40DE-AE06-525FD5EB3E11}">
  <ds:schemaRefs>
    <ds:schemaRef ds:uri="http://schemas.microsoft.com/office/2006/metadata/properties"/>
    <ds:schemaRef ds:uri="http://schemas.microsoft.com/office/infopath/2007/PartnerControls"/>
    <ds:schemaRef ds:uri="6863dd24-119a-4906-ab6f-a85a352993ff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D5535B24-9971-46E0-B719-4106CC827C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2012 PAGD rastu</vt:lpstr>
    </vt:vector>
  </TitlesOfParts>
  <Company>PAD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2026-06-11T07:58:00Z</dcterms:created>
  <dc:creator>Nadežda Bakučionienė</dc:creator>
  <dc:language>lt-LT</dc:language>
  <cp:lastModifiedBy>Nadežda Bakučionienė</cp:lastModifiedBy>
  <cp:lastPrinted>2026-06-11T06:22:00Z</cp:lastPrinted>
  <dcterms:modified xsi:type="dcterms:W3CDTF">2026-06-11T10:57:00Z</dcterms:modified>
  <cp:revision>4</cp:revision>
  <dc:title>2012 PAGD rastu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0x010100172882FCB9648243AB7C52045FDACE98</vt:lpwstr>
  </property>
  <property fmtid="{D5CDD505-2E9C-101B-9397-08002B2CF9AE}" pid="3" name="DLX:Registered">
    <vt:lpwstr>
    </vt:lpwstr>
  </property>
  <property fmtid="{D5CDD505-2E9C-101B-9397-08002B2CF9AE}" pid="4" name="DLX:RegistrationNo">
    <vt:lpwstr>
    </vt:lpwstr>
  </property>
  <property fmtid="{D5CDD505-2E9C-101B-9397-08002B2CF9AE}" pid="5" name="DLX:Title">
    <vt:lpwstr>Dėl ...</vt:lpwstr>
  </property>
  <property fmtid="{D5CDD505-2E9C-101B-9397-08002B2CF9AE}" pid="6" name="DLX:abs_VRM_NuorodosIAtsakomusDokumentusWord">
    <vt:lpwstr>
    </vt:lpwstr>
  </property>
  <property fmtid="{D5CDD505-2E9C-101B-9397-08002B2CF9AE}" pid="7" name="DLX:abs_VRM_PasirasancioAsmensPareigos:Title">
    <vt:lpwstr>
    </vt:lpwstr>
  </property>
  <property fmtid="{D5CDD505-2E9C-101B-9397-08002B2CF9AE}" pid="8" name="DLX:abs_VRM_PasirasantisAsmuo:Title">
    <vt:lpwstr>
    </vt:lpwstr>
  </property>
  <property fmtid="{D5CDD505-2E9C-101B-9397-08002B2CF9AE}" pid="9" name="DLX:abs_VRM_RengejoDuomenys">
    <vt:lpwstr>Sistemos Administratorius</vt:lpwstr>
  </property>
  <property fmtid="{D5CDD505-2E9C-101B-9397-08002B2CF9AE}" pid="10" name="DLX:abs_VRM_SiunciamoDokumentoAdresataiWord">
    <vt:lpwstr>
    </vt:lpwstr>
  </property>
  <property fmtid="{D5CDD505-2E9C-101B-9397-08002B2CF9AE}" pid="11" name="KSOProductBuildVer">
    <vt:lpwstr>1033-11.2.0.9684</vt:lpwstr>
  </property>
</Properties>
</file>